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7B" w:rsidRDefault="00BC2A5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УТВЕРЖДАЮ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УТВЕРЖДАЮ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BC2A5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Заместитель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00D7B" w:rsidRDefault="00BC2A5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Министра экологии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Министра  Образования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Челябинской области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Челябинской области</w:t>
      </w:r>
    </w:p>
    <w:p w:rsidR="00300D7B" w:rsidRDefault="00300D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0D7B" w:rsidRDefault="00BC2A5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______________________</w:t>
      </w:r>
    </w:p>
    <w:p w:rsidR="00300D7B" w:rsidRDefault="00300D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0D7B" w:rsidRDefault="00BC2A5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Я. А.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Купр</w:t>
      </w:r>
      <w:r>
        <w:rPr>
          <w:rFonts w:ascii="Times New Roman" w:hAnsi="Times New Roman"/>
          <w:b/>
          <w:bCs/>
          <w:sz w:val="28"/>
          <w:szCs w:val="28"/>
        </w:rPr>
        <w:t>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В. А. </w:t>
      </w:r>
      <w:r>
        <w:rPr>
          <w:rFonts w:ascii="Times New Roman,Bold" w:hAnsi="Times New Roman,Bold"/>
          <w:b/>
          <w:bCs/>
          <w:sz w:val="28"/>
          <w:szCs w:val="28"/>
        </w:rPr>
        <w:t>Бобровский</w:t>
      </w:r>
    </w:p>
    <w:p w:rsidR="00300D7B" w:rsidRDefault="00BC2A53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300D7B" w:rsidRDefault="00300D7B">
      <w:pPr>
        <w:spacing w:after="0" w:line="240" w:lineRule="auto"/>
        <w:rPr>
          <w:rFonts w:ascii="Times New Roman,Bold" w:hAnsi="Times New Roman,Bold" w:hint="eastAsia"/>
          <w:b/>
          <w:sz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BC2A53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300D7B" w:rsidRDefault="00BC2A53">
      <w:pPr>
        <w:spacing w:after="0" w:line="240" w:lineRule="auto"/>
        <w:contextualSpacing/>
        <w:jc w:val="center"/>
        <w:rPr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о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проведении областного конкурса </w:t>
      </w:r>
    </w:p>
    <w:p w:rsidR="00300D7B" w:rsidRDefault="00BC2A53">
      <w:pPr>
        <w:spacing w:after="0" w:line="240" w:lineRule="auto"/>
        <w:contextualSpacing/>
        <w:jc w:val="center"/>
        <w:rPr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елочной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игрушки из вторсырья</w:t>
      </w:r>
    </w:p>
    <w:p w:rsidR="00300D7B" w:rsidRDefault="00300D7B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300D7B" w:rsidRDefault="00BC2A53">
      <w:pPr>
        <w:spacing w:after="0" w:line="240" w:lineRule="auto"/>
        <w:contextualSpacing/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«Подарки для елки»</w:t>
      </w:r>
    </w:p>
    <w:p w:rsidR="00300D7B" w:rsidRPr="00B85C15" w:rsidRDefault="00300D7B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300D7B" w:rsidRPr="00B85C15" w:rsidRDefault="00BC2A53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/>
          <w:b/>
          <w:bCs/>
          <w:sz w:val="40"/>
          <w:szCs w:val="40"/>
          <w:lang w:val="en-US"/>
        </w:rPr>
        <w:t>c</w:t>
      </w:r>
      <w:proofErr w:type="gramEnd"/>
      <w:r w:rsidRPr="00B85C15">
        <w:rPr>
          <w:rFonts w:ascii="Times New Roman" w:hAnsi="Times New Roman"/>
          <w:b/>
          <w:bCs/>
          <w:sz w:val="40"/>
          <w:szCs w:val="40"/>
        </w:rPr>
        <w:t xml:space="preserve"> 22 </w:t>
      </w:r>
      <w:r>
        <w:rPr>
          <w:rFonts w:ascii="Times New Roman" w:hAnsi="Times New Roman"/>
          <w:b/>
          <w:bCs/>
          <w:sz w:val="40"/>
          <w:szCs w:val="40"/>
        </w:rPr>
        <w:t>ноября по 20 декабря 2018г.</w:t>
      </w: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г. Челябинск</w:t>
      </w: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D7B" w:rsidRDefault="00BC2A5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проведении областного конкурса елочной игрушки из вторсырья</w:t>
      </w: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«Подарки для елки»</w:t>
      </w: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300D7B" w:rsidRDefault="00300D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организации и проведения второго О</w:t>
      </w:r>
      <w:r w:rsidR="00B85C15">
        <w:rPr>
          <w:rFonts w:ascii="Times New Roman" w:hAnsi="Times New Roman"/>
          <w:sz w:val="28"/>
          <w:szCs w:val="28"/>
        </w:rPr>
        <w:t xml:space="preserve">бластного (открытого) конкурса </w:t>
      </w:r>
      <w:r>
        <w:rPr>
          <w:rFonts w:ascii="Times New Roman" w:hAnsi="Times New Roman"/>
          <w:sz w:val="28"/>
          <w:szCs w:val="28"/>
        </w:rPr>
        <w:t xml:space="preserve">елочной игрушки из вторсырья «Подарки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елки»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далее именуется – конкурс) в  с 22 ноября по 20 декабря 2018 года.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Конкурс 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рамках экологического просвещения, в целях воспитания бережного и внимательного отношения  у граждан к природе средствами художественного творчества, с использов</w:t>
      </w:r>
      <w:r>
        <w:rPr>
          <w:rFonts w:ascii="Times New Roman" w:hAnsi="Times New Roman"/>
          <w:sz w:val="28"/>
          <w:szCs w:val="28"/>
        </w:rPr>
        <w:t xml:space="preserve">анием вторсырья. 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задачи конкурса:</w:t>
      </w:r>
    </w:p>
    <w:p w:rsidR="00300D7B" w:rsidRDefault="00BC2A53">
      <w:pPr>
        <w:pStyle w:val="af0"/>
        <w:shd w:val="clear" w:color="auto" w:fill="FFFFFF"/>
        <w:spacing w:before="0" w:after="0" w:line="240" w:lineRule="auto"/>
        <w:contextualSpacing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1) </w:t>
      </w:r>
      <w:r>
        <w:rPr>
          <w:color w:val="000000"/>
          <w:sz w:val="28"/>
          <w:szCs w:val="28"/>
        </w:rPr>
        <w:t>привлечение внимания к природоохранной деятельности обучающихся и   воспитанников, педагогов и родителей;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формирование  позитивного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экологического мировоззрения; 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3) поощрение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эстетического </w:t>
      </w:r>
      <w:r>
        <w:rPr>
          <w:rFonts w:ascii="Times New Roman" w:hAnsi="Times New Roman"/>
          <w:color w:val="000000"/>
          <w:sz w:val="28"/>
          <w:szCs w:val="28"/>
        </w:rPr>
        <w:t>вкуса и практических навыков в изготовлении новогодних игрушек;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выявление и поощрение творчески мыслящих и одаренных детей и их родителей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 законных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представителей), а так же педагогов.</w:t>
      </w:r>
    </w:p>
    <w:p w:rsidR="00300D7B" w:rsidRPr="00B85C15" w:rsidRDefault="00300D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Организаторы конкурса</w:t>
      </w:r>
    </w:p>
    <w:p w:rsidR="00300D7B" w:rsidRDefault="00300D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Организаторами конкурса являются: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_DdeLink__452_29783504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Экологического просвещения Министерства экологии Челябинской области;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- Государственное бюджетное учреждение дополнительного образования «Областной   Центр   дополнительного образования детей»;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Региональное </w:t>
      </w:r>
      <w:proofErr w:type="gramStart"/>
      <w:r>
        <w:rPr>
          <w:rFonts w:ascii="Times New Roman" w:hAnsi="Times New Roman"/>
          <w:sz w:val="28"/>
          <w:szCs w:val="28"/>
        </w:rPr>
        <w:t>отделение  Общероссийского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экологического общественного движения «Зеленая Россия».</w:t>
      </w:r>
    </w:p>
    <w:bookmarkEnd w:id="0"/>
    <w:p w:rsidR="00300D7B" w:rsidRDefault="00300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Участники конкурса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5. В конкурсе принимают участие воспитанники и обучающиеся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 Челябинской области, а  так же их родители и педагоги. </w:t>
      </w:r>
    </w:p>
    <w:p w:rsidR="00300D7B" w:rsidRDefault="00FF71B4">
      <w:pPr>
        <w:spacing w:after="0" w:line="240" w:lineRule="auto"/>
        <w:ind w:firstLine="1276"/>
        <w:contextualSpacing/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BC2A53">
        <w:rPr>
          <w:rFonts w:ascii="Times New Roman" w:hAnsi="Times New Roman"/>
          <w:sz w:val="28"/>
          <w:szCs w:val="28"/>
        </w:rPr>
        <w:t xml:space="preserve">проводится </w:t>
      </w:r>
      <w:proofErr w:type="gramStart"/>
      <w:r w:rsidR="00BC2A53">
        <w:rPr>
          <w:rFonts w:ascii="Times New Roman" w:hAnsi="Times New Roman"/>
          <w:sz w:val="28"/>
          <w:szCs w:val="28"/>
        </w:rPr>
        <w:t>по  пяти</w:t>
      </w:r>
      <w:proofErr w:type="gramEnd"/>
      <w:r w:rsidR="00BC2A53">
        <w:rPr>
          <w:rFonts w:ascii="Times New Roman" w:hAnsi="Times New Roman"/>
          <w:sz w:val="28"/>
          <w:szCs w:val="28"/>
        </w:rPr>
        <w:t xml:space="preserve"> г</w:t>
      </w:r>
      <w:r w:rsidR="00BC2A53">
        <w:rPr>
          <w:rFonts w:ascii="Times New Roman" w:hAnsi="Times New Roman"/>
          <w:sz w:val="28"/>
          <w:szCs w:val="28"/>
        </w:rPr>
        <w:t xml:space="preserve">руппам участников конкурса: </w:t>
      </w:r>
    </w:p>
    <w:p w:rsidR="00300D7B" w:rsidRDefault="00BC2A53">
      <w:pPr>
        <w:spacing w:after="0"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первая группа – воспитанники детских садов;</w:t>
      </w:r>
    </w:p>
    <w:p w:rsidR="00300D7B" w:rsidRDefault="00FF71B4">
      <w:pPr>
        <w:spacing w:after="0"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вторая группа – </w:t>
      </w:r>
      <w:r w:rsidR="00BC2A53">
        <w:rPr>
          <w:rFonts w:ascii="Times New Roman" w:hAnsi="Times New Roman"/>
          <w:sz w:val="28"/>
          <w:szCs w:val="28"/>
        </w:rPr>
        <w:t>обучающиеся 1- 4 классов;</w:t>
      </w:r>
    </w:p>
    <w:p w:rsidR="00300D7B" w:rsidRDefault="00FF71B4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третья группа – </w:t>
      </w:r>
      <w:r w:rsidR="00BC2A53">
        <w:rPr>
          <w:rFonts w:ascii="Times New Roman" w:hAnsi="Times New Roman"/>
          <w:sz w:val="28"/>
          <w:szCs w:val="28"/>
        </w:rPr>
        <w:t>обучающиеся 5-8 классов;</w:t>
      </w:r>
    </w:p>
    <w:p w:rsidR="00300D7B" w:rsidRDefault="00BC2A53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четвертая группа — педагоги общего и дополнительного</w:t>
      </w:r>
    </w:p>
    <w:p w:rsidR="00300D7B" w:rsidRDefault="00BC2A53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0D7B" w:rsidRDefault="00BC2A53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пятая группа</w:t>
      </w:r>
      <w:r>
        <w:rPr>
          <w:rFonts w:ascii="Times New Roman" w:hAnsi="Times New Roman"/>
          <w:sz w:val="28"/>
          <w:szCs w:val="28"/>
        </w:rPr>
        <w:t xml:space="preserve"> — совместная работа детей и родителей (законных</w:t>
      </w:r>
    </w:p>
    <w:p w:rsidR="00300D7B" w:rsidRDefault="00BC2A53">
      <w:pPr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300D7B" w:rsidRDefault="00300D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Pr="00B85C15" w:rsidRDefault="00300D7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Pr="00B85C15" w:rsidRDefault="00300D7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Pr="00B85C15" w:rsidRDefault="00300D7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ind w:firstLine="708"/>
        <w:contextualSpacing/>
        <w:jc w:val="center"/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Организационный комитет конкурса и экспертная комиссия конкурса</w:t>
      </w:r>
    </w:p>
    <w:p w:rsidR="00300D7B" w:rsidRDefault="00300D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6. Подготовку и проведение конкурса осуществляет организационный комитет (далее именуемый – оргкомитет). Состав ор</w:t>
      </w:r>
      <w:r>
        <w:rPr>
          <w:rFonts w:ascii="Times New Roman" w:hAnsi="Times New Roman"/>
          <w:sz w:val="28"/>
          <w:szCs w:val="28"/>
        </w:rPr>
        <w:t>гкомитета утверждается организаторами конкурса.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7. Оргкомитет осуществляет следующие функции: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регистрирует участников конкурса;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proofErr w:type="gramStart"/>
      <w:r>
        <w:rPr>
          <w:rFonts w:ascii="Times New Roman" w:hAnsi="Times New Roman"/>
          <w:sz w:val="28"/>
          <w:szCs w:val="28"/>
        </w:rPr>
        <w:t>формирует  экспертную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комиссию конкурса;</w:t>
      </w:r>
    </w:p>
    <w:p w:rsidR="00300D7B" w:rsidRDefault="00BC2A5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основании решения экспертной комиссии утверждает список победителей и при</w:t>
      </w:r>
      <w:r>
        <w:rPr>
          <w:rFonts w:ascii="Times New Roman" w:hAnsi="Times New Roman"/>
          <w:sz w:val="28"/>
          <w:szCs w:val="28"/>
        </w:rPr>
        <w:t>зёров конкурса;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утверждает порядок награждения победителей и призеров конкурса.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Для подведения итогов конкурса создается экспертная комиссия. </w:t>
      </w:r>
      <w:proofErr w:type="gramStart"/>
      <w:r>
        <w:rPr>
          <w:rFonts w:ascii="Times New Roman" w:hAnsi="Times New Roman"/>
          <w:sz w:val="28"/>
          <w:szCs w:val="28"/>
        </w:rPr>
        <w:t>Состав  экспертной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утверждается организаторами конкурса.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9. В состав экспертной комиссии </w:t>
      </w:r>
      <w:proofErr w:type="gramStart"/>
      <w:r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представители  образовательных организаций высшего образования,                             - сотрудники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экологического просвещения Министерства экологии Челябинской области;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- Государственное бюджетное учреждение дополнительного образовани</w:t>
      </w:r>
      <w:r>
        <w:rPr>
          <w:rFonts w:ascii="Times New Roman" w:hAnsi="Times New Roman"/>
          <w:sz w:val="28"/>
          <w:szCs w:val="28"/>
        </w:rPr>
        <w:t>я «Областной   Центр   дополнительного образования детей»;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представители Регионального </w:t>
      </w:r>
      <w:proofErr w:type="gramStart"/>
      <w:r>
        <w:rPr>
          <w:rFonts w:ascii="Times New Roman" w:hAnsi="Times New Roman"/>
          <w:sz w:val="28"/>
          <w:szCs w:val="28"/>
        </w:rPr>
        <w:t>отделения  Общероссийского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экологического общественного движения «Зеленая Россия»;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- специалисты государственного бюджетного учреждения дополнительного образования «Об</w:t>
      </w:r>
      <w:r>
        <w:rPr>
          <w:rFonts w:ascii="Times New Roman" w:hAnsi="Times New Roman"/>
          <w:sz w:val="28"/>
          <w:szCs w:val="28"/>
        </w:rPr>
        <w:t>ластной Центр дополнительного образования детей»;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- представители муниципалитетов и городских округов.</w:t>
      </w:r>
    </w:p>
    <w:p w:rsidR="00300D7B" w:rsidRDefault="00300D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и условия проведения конкурса</w:t>
      </w:r>
    </w:p>
    <w:p w:rsidR="00300D7B" w:rsidRDefault="00BC2A53">
      <w:pPr>
        <w:pStyle w:val="a8"/>
        <w:spacing w:after="0" w:line="240" w:lineRule="auto"/>
        <w:ind w:left="0" w:firstLine="709"/>
        <w:contextualSpacing/>
      </w:pPr>
      <w:r>
        <w:rPr>
          <w:rFonts w:ascii="Times New Roman" w:hAnsi="Times New Roman"/>
          <w:sz w:val="28"/>
          <w:szCs w:val="28"/>
        </w:rPr>
        <w:t>10. Конкурс проводится в два этапа:</w:t>
      </w:r>
    </w:p>
    <w:p w:rsidR="00300D7B" w:rsidRDefault="00BC2A53">
      <w:pPr>
        <w:pStyle w:val="a8"/>
        <w:tabs>
          <w:tab w:val="left" w:pos="1080"/>
        </w:tabs>
        <w:spacing w:after="0" w:line="240" w:lineRule="auto"/>
        <w:ind w:left="0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- первый этап – муниципальный -  22 ноября — </w:t>
      </w:r>
      <w:r w:rsidRPr="00B85C15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декабря 2018 года;</w:t>
      </w:r>
    </w:p>
    <w:p w:rsidR="00300D7B" w:rsidRDefault="00BC2A53">
      <w:pPr>
        <w:pStyle w:val="a8"/>
        <w:tabs>
          <w:tab w:val="left" w:pos="1080"/>
        </w:tabs>
        <w:spacing w:after="0" w:line="240" w:lineRule="auto"/>
        <w:ind w:left="0"/>
        <w:contextualSpacing/>
      </w:pPr>
      <w:r>
        <w:rPr>
          <w:rFonts w:ascii="Times New Roman" w:hAnsi="Times New Roman"/>
          <w:sz w:val="28"/>
          <w:szCs w:val="28"/>
        </w:rPr>
        <w:tab/>
        <w:t>- втор</w:t>
      </w:r>
      <w:r>
        <w:rPr>
          <w:rFonts w:ascii="Times New Roman" w:hAnsi="Times New Roman"/>
          <w:sz w:val="28"/>
          <w:szCs w:val="28"/>
        </w:rPr>
        <w:t xml:space="preserve">ой этап – областной – </w:t>
      </w:r>
      <w:r w:rsidRPr="00B85C1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по 17 декабря 2018 года;</w:t>
      </w:r>
    </w:p>
    <w:p w:rsidR="00300D7B" w:rsidRDefault="00BC2A53">
      <w:pPr>
        <w:pStyle w:val="a8"/>
        <w:tabs>
          <w:tab w:val="left" w:pos="1080"/>
        </w:tabs>
        <w:spacing w:after="0" w:line="240" w:lineRule="auto"/>
        <w:ind w:left="0"/>
        <w:contextualSpacing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0D7B" w:rsidRDefault="00BC2A53">
      <w:pPr>
        <w:tabs>
          <w:tab w:val="left" w:pos="108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11. В рамках муниципального этапа </w:t>
      </w:r>
      <w:proofErr w:type="gramStart"/>
      <w:r>
        <w:rPr>
          <w:rFonts w:ascii="Times New Roman" w:hAnsi="Times New Roman"/>
          <w:sz w:val="28"/>
          <w:szCs w:val="28"/>
        </w:rPr>
        <w:t>конкурса  участники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представляют свои работы в осуществляющие управление в сфере образования организации  и администрации районов и сельских поселений, те в свою очередь </w:t>
      </w:r>
      <w:r>
        <w:rPr>
          <w:rFonts w:ascii="Times New Roman" w:hAnsi="Times New Roman"/>
          <w:sz w:val="28"/>
          <w:szCs w:val="28"/>
        </w:rPr>
        <w:t xml:space="preserve">формируют Организационный комитет, отбирают и направляют 3 лучшие работы в каждой  номинации по каждой возрастной группе для участия в областном этапе конкурса. Оставшиеся работы размещаются на муниципальных ёлках. 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12. Для   </w:t>
      </w:r>
      <w:proofErr w:type="gramStart"/>
      <w:r>
        <w:rPr>
          <w:rFonts w:ascii="Times New Roman" w:hAnsi="Times New Roman"/>
          <w:sz w:val="28"/>
          <w:szCs w:val="28"/>
        </w:rPr>
        <w:t>участия  в</w:t>
      </w:r>
      <w:proofErr w:type="gramEnd"/>
      <w:r>
        <w:rPr>
          <w:rFonts w:ascii="Times New Roman" w:hAnsi="Times New Roman"/>
          <w:sz w:val="28"/>
          <w:szCs w:val="28"/>
        </w:rPr>
        <w:t xml:space="preserve">  областном  этапе  </w:t>
      </w:r>
      <w:r>
        <w:rPr>
          <w:rFonts w:ascii="Times New Roman" w:hAnsi="Times New Roman"/>
          <w:sz w:val="28"/>
          <w:szCs w:val="28"/>
        </w:rPr>
        <w:t xml:space="preserve">конкурса  в адрес оргкомитета (454081, г. Челябинск, ул. </w:t>
      </w:r>
      <w:proofErr w:type="spellStart"/>
      <w:r>
        <w:rPr>
          <w:rFonts w:ascii="Times New Roman" w:hAnsi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/>
          <w:sz w:val="28"/>
          <w:szCs w:val="28"/>
        </w:rPr>
        <w:t>, 68, ГБУДО «Областной Центр дополнительного образования детей, тел. 8(351)773-62-82,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>
        <w:r>
          <w:rPr>
            <w:rStyle w:val="-"/>
            <w:rFonts w:ascii="Times New Roman" w:hAnsi="Times New Roman"/>
            <w:sz w:val="28"/>
            <w:szCs w:val="28"/>
            <w:lang w:val="en-US"/>
          </w:rPr>
          <w:t>ocdod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в срок до 3 декабря 2017 года необходимо </w:t>
      </w:r>
      <w:r>
        <w:rPr>
          <w:rFonts w:ascii="Times New Roman" w:hAnsi="Times New Roman"/>
          <w:sz w:val="28"/>
          <w:szCs w:val="28"/>
        </w:rPr>
        <w:t>представить следующие документы: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на участие в конкурсе (приложение 1);</w:t>
      </w:r>
    </w:p>
    <w:p w:rsidR="00300D7B" w:rsidRDefault="00BC2A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протокол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этапа 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300D7B" w:rsidRDefault="00BC2A53">
      <w:pPr>
        <w:spacing w:after="0" w:line="240" w:lineRule="auto"/>
        <w:ind w:firstLine="700"/>
        <w:contextualSpacing/>
        <w:jc w:val="both"/>
      </w:pPr>
      <w:r>
        <w:rPr>
          <w:rFonts w:ascii="Times New Roman" w:hAnsi="Times New Roman"/>
          <w:sz w:val="28"/>
          <w:szCs w:val="28"/>
        </w:rPr>
        <w:t>3) согласия на обработку персональных данных несовершеннолетнего, соглашение на обработку персональных данных педаго</w:t>
      </w:r>
      <w:r>
        <w:rPr>
          <w:rFonts w:ascii="Times New Roman" w:hAnsi="Times New Roman"/>
          <w:sz w:val="28"/>
          <w:szCs w:val="28"/>
        </w:rPr>
        <w:t>га или родителей. Бланки с</w:t>
      </w:r>
      <w:r>
        <w:rPr>
          <w:rFonts w:ascii="Times New Roman" w:hAnsi="Times New Roman"/>
          <w:color w:val="000000"/>
          <w:sz w:val="28"/>
          <w:szCs w:val="28"/>
        </w:rPr>
        <w:t xml:space="preserve">огласия размещены на сайте </w:t>
      </w:r>
      <w:r>
        <w:rPr>
          <w:rFonts w:ascii="Times New Roman" w:hAnsi="Times New Roman"/>
          <w:sz w:val="28"/>
          <w:szCs w:val="28"/>
        </w:rPr>
        <w:t>http://ocdod.ucoz.ru, 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«Ближайшие события» - «Подарки для елки»;</w:t>
      </w:r>
    </w:p>
    <w:p w:rsidR="00300D7B" w:rsidRDefault="00BC2A5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4) фотографии конкурсных материалов </w:t>
      </w:r>
      <w:proofErr w:type="gramStart"/>
      <w:r>
        <w:rPr>
          <w:rFonts w:ascii="Times New Roman" w:hAnsi="Times New Roman"/>
          <w:sz w:val="28"/>
          <w:szCs w:val="28"/>
        </w:rPr>
        <w:t>победителей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призеров муниципального этапа (по 3 работы в каждой номинации по каждой возрас</w:t>
      </w:r>
      <w:r>
        <w:rPr>
          <w:rFonts w:ascii="Times New Roman" w:hAnsi="Times New Roman"/>
          <w:sz w:val="28"/>
          <w:szCs w:val="28"/>
        </w:rPr>
        <w:t xml:space="preserve">тной группе). </w:t>
      </w:r>
    </w:p>
    <w:p w:rsidR="00300D7B" w:rsidRDefault="00BC2A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 проводится по следующим номинациям</w:t>
      </w:r>
      <w:bookmarkStart w:id="1" w:name="__DdeLink__913_315377478"/>
      <w:r>
        <w:rPr>
          <w:rFonts w:ascii="Times New Roman" w:hAnsi="Times New Roman"/>
          <w:color w:val="000000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Стилизованная новогодняя елка</w:t>
      </w:r>
      <w:r>
        <w:rPr>
          <w:rFonts w:ascii="Times New Roman" w:hAnsi="Times New Roman"/>
          <w:color w:val="000000"/>
          <w:sz w:val="28"/>
          <w:szCs w:val="28"/>
        </w:rPr>
        <w:t>», «Шар», «Снежинка», «Гирлянда», «Символ года», «Верхушка для елки», «Веселый снеговик», «Праздничный бант», «Хрустальная сосулька», «Волшебный колокольчик», «Дед</w:t>
      </w:r>
      <w:r>
        <w:rPr>
          <w:rFonts w:ascii="Times New Roman" w:hAnsi="Times New Roman"/>
          <w:color w:val="000000"/>
          <w:sz w:val="28"/>
          <w:szCs w:val="28"/>
        </w:rPr>
        <w:t xml:space="preserve"> Мороз и Ко», «Сладкая конфета»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, «Оригинальная елочная игрушка».</w:t>
      </w:r>
    </w:p>
    <w:p w:rsidR="00300D7B" w:rsidRDefault="00BC2A53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14. На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конкурс принимаются игрушки, сделанные своими руками из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твердых  бытовых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отходов (бутылки, банки, пластик, полиэтилен и т.д.). Работы должны быть лёгкими, прочными и иметь крепления к </w:t>
      </w:r>
      <w:r w:rsidR="00BB1B04">
        <w:rPr>
          <w:rStyle w:val="a5"/>
          <w:rFonts w:ascii="Times New Roman" w:hAnsi="Times New Roman"/>
          <w:i w:val="0"/>
          <w:sz w:val="28"/>
          <w:szCs w:val="28"/>
        </w:rPr>
        <w:t xml:space="preserve">ёлочным </w:t>
      </w:r>
      <w:bookmarkStart w:id="2" w:name="_GoBack"/>
      <w:bookmarkEnd w:id="2"/>
      <w:r>
        <w:rPr>
          <w:rStyle w:val="a5"/>
          <w:rFonts w:ascii="Times New Roman" w:hAnsi="Times New Roman"/>
          <w:i w:val="0"/>
          <w:sz w:val="28"/>
          <w:szCs w:val="28"/>
        </w:rPr>
        <w:t>ветвям.  Размер игрушек от 25 до 50 см.</w:t>
      </w:r>
    </w:p>
    <w:p w:rsidR="00300D7B" w:rsidRDefault="00BC2A53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15. Представленные на конкурс работы сопровождаются этикеткой по форме:</w:t>
      </w:r>
    </w:p>
    <w:p w:rsidR="00300D7B" w:rsidRDefault="00BC2A53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 номинация;</w:t>
      </w:r>
    </w:p>
    <w:p w:rsidR="00300D7B" w:rsidRDefault="00BC2A53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 название работы;</w:t>
      </w:r>
    </w:p>
    <w:p w:rsidR="00300D7B" w:rsidRDefault="00BC2A53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-  фамилия,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имя,  автора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>;</w:t>
      </w:r>
    </w:p>
    <w:p w:rsidR="00300D7B" w:rsidRDefault="00BC2A53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-  образовательная организация;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Style w:val="a5"/>
          <w:rFonts w:ascii="Times New Roman" w:hAnsi="Times New Roman"/>
          <w:i w:val="0"/>
          <w:sz w:val="28"/>
          <w:szCs w:val="28"/>
        </w:rPr>
        <w:t>-  класс;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Style w:val="a5"/>
          <w:rFonts w:ascii="Times New Roman" w:hAnsi="Times New Roman"/>
          <w:i w:val="0"/>
          <w:sz w:val="28"/>
          <w:szCs w:val="28"/>
        </w:rPr>
        <w:t>-  семья.</w:t>
      </w:r>
    </w:p>
    <w:p w:rsidR="00300D7B" w:rsidRDefault="00BC2A53">
      <w:pPr>
        <w:tabs>
          <w:tab w:val="left" w:pos="90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16. Критерии оценки кон</w:t>
      </w:r>
      <w:r>
        <w:rPr>
          <w:rFonts w:ascii="Times New Roman" w:hAnsi="Times New Roman"/>
          <w:sz w:val="28"/>
          <w:szCs w:val="28"/>
        </w:rPr>
        <w:t>курсных материалов:</w:t>
      </w:r>
    </w:p>
    <w:p w:rsidR="00300D7B" w:rsidRDefault="00BC2A53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-   соответствие тематики конкурса;</w:t>
      </w:r>
    </w:p>
    <w:p w:rsidR="00300D7B" w:rsidRDefault="00BC2A53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-   качество и прочность исполнения; </w:t>
      </w:r>
    </w:p>
    <w:p w:rsidR="00300D7B" w:rsidRDefault="00BC2A53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-   оригинальность изделия;</w:t>
      </w:r>
    </w:p>
    <w:p w:rsidR="00300D7B" w:rsidRDefault="00BC2A53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-   эстетичность оформления работы;</w:t>
      </w:r>
    </w:p>
    <w:p w:rsidR="00300D7B" w:rsidRDefault="00BC2A53">
      <w:pPr>
        <w:spacing w:after="0" w:line="240" w:lineRule="auto"/>
        <w:ind w:firstLine="708"/>
        <w:contextualSpacing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-  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</w:rPr>
        <w:t>экологичность</w:t>
      </w:r>
      <w:proofErr w:type="spellEnd"/>
      <w:r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300D7B" w:rsidRDefault="00BC2A53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экспертизы конкурсных материалов экспертной комиссией </w:t>
      </w:r>
      <w:r>
        <w:rPr>
          <w:rFonts w:ascii="Times New Roman" w:hAnsi="Times New Roman"/>
          <w:color w:val="000000"/>
          <w:sz w:val="28"/>
          <w:szCs w:val="28"/>
        </w:rPr>
        <w:t>заполняется протокол и определяется рейтинг участников конкурса в каждой группе участников конкурса и в каждой номинации, указанных в пунктах 5, 14 настоящего положения.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300D7B">
        <w:trPr>
          <w:cantSplit/>
        </w:trPr>
        <w:tc>
          <w:tcPr>
            <w:tcW w:w="10031" w:type="dxa"/>
            <w:shd w:val="clear" w:color="auto" w:fill="FFFFFF"/>
          </w:tcPr>
          <w:p w:rsidR="00300D7B" w:rsidRDefault="00BC2A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Оргкомитет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основании сформированных рейтингов участников конкурса определяет п</w:t>
            </w:r>
            <w:r>
              <w:rPr>
                <w:rFonts w:ascii="Times New Roman" w:hAnsi="Times New Roman"/>
                <w:sz w:val="28"/>
                <w:szCs w:val="28"/>
              </w:rPr>
              <w:t>обедителей и призеров конкурса, занявших первое, второе, третье места в каждой номинации и в каждой возрастной группе, указанные  в пунктах  5,13 настоящего положения.</w:t>
            </w:r>
          </w:p>
        </w:tc>
      </w:tr>
    </w:tbl>
    <w:p w:rsidR="00300D7B" w:rsidRDefault="00300D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Награждение победителей и призеров конкурса</w:t>
      </w:r>
    </w:p>
    <w:p w:rsidR="00300D7B" w:rsidRDefault="00BC2A53">
      <w:pPr>
        <w:tabs>
          <w:tab w:val="left" w:pos="108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7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Торжественное награждение </w:t>
      </w:r>
      <w:r>
        <w:rPr>
          <w:rFonts w:ascii="Times New Roman" w:hAnsi="Times New Roman"/>
          <w:sz w:val="28"/>
          <w:szCs w:val="28"/>
        </w:rPr>
        <w:t xml:space="preserve">победителей и призеров конкурса </w:t>
      </w:r>
      <w:proofErr w:type="gramStart"/>
      <w:r>
        <w:rPr>
          <w:rFonts w:ascii="Times New Roman" w:hAnsi="Times New Roman"/>
          <w:sz w:val="28"/>
          <w:szCs w:val="28"/>
        </w:rPr>
        <w:t>состоится  20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2018 года в  г. Челябинске (место и время проведения будет сообщено дополнительно).</w:t>
      </w:r>
    </w:p>
    <w:p w:rsidR="00300D7B" w:rsidRDefault="00BC2A53">
      <w:pPr>
        <w:suppressAutoHyphens w:val="0"/>
        <w:spacing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20. Победители и призеры в каждой номинации и в каждой группе участников награждаются дипломами.</w:t>
      </w:r>
    </w:p>
    <w:p w:rsidR="00300D7B" w:rsidRDefault="00BC2A53">
      <w:pPr>
        <w:suppressAutoHyphens w:val="0"/>
        <w:spacing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21. Участники конкурс</w:t>
      </w:r>
      <w:r>
        <w:rPr>
          <w:rFonts w:ascii="Times New Roman" w:hAnsi="Times New Roman"/>
          <w:color w:val="000000"/>
          <w:sz w:val="28"/>
          <w:szCs w:val="27"/>
        </w:rPr>
        <w:t>а, не занявшие призовые места, получают Сертификат участника конкурса.</w:t>
      </w:r>
    </w:p>
    <w:p w:rsidR="00300D7B" w:rsidRDefault="00BC2A53">
      <w:pPr>
        <w:suppressAutoHyphens w:val="0"/>
        <w:spacing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22.   Оргкомитет имеет право учредить специальные дипломы и призы.</w:t>
      </w:r>
    </w:p>
    <w:p w:rsidR="00300D7B" w:rsidRPr="00B85C15" w:rsidRDefault="00300D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Финансирование конкурса</w:t>
      </w:r>
    </w:p>
    <w:p w:rsidR="00300D7B" w:rsidRDefault="00BC2A5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23.  Финансирование конкурса осуществляется за счет привлеченных внебюджетных средств. </w:t>
      </w:r>
    </w:p>
    <w:p w:rsidR="00300D7B" w:rsidRDefault="00300D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Заявка  №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</w:p>
    <w:p w:rsidR="00300D7B" w:rsidRDefault="00BC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областном конкурсе  елочной игрушки из вторсырья</w:t>
      </w:r>
    </w:p>
    <w:p w:rsidR="00300D7B" w:rsidRDefault="00BC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«Подарки для елки»</w:t>
      </w: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ind w:left="1560" w:hanging="19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муниципальное</w:t>
      </w:r>
      <w:proofErr w:type="gramEnd"/>
      <w:r>
        <w:t xml:space="preserve"> образование)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2. ____________________________________________________________</w:t>
      </w:r>
    </w:p>
    <w:p w:rsidR="00300D7B" w:rsidRDefault="00BC2A53">
      <w:pPr>
        <w:pStyle w:val="a3"/>
        <w:spacing w:line="276" w:lineRule="auto"/>
        <w:ind w:left="142" w:hanging="567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образовательной организации)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3. 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название</w:t>
      </w:r>
      <w:proofErr w:type="gramEnd"/>
      <w:r>
        <w:t xml:space="preserve"> номинации)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 xml:space="preserve">    4. ______________________________________________________________</w:t>
      </w:r>
    </w:p>
    <w:p w:rsidR="00300D7B" w:rsidRDefault="00BC2A53">
      <w:pPr>
        <w:pStyle w:val="a3"/>
        <w:spacing w:line="276" w:lineRule="auto"/>
        <w:ind w:left="142" w:hanging="567"/>
        <w:jc w:val="center"/>
      </w:pPr>
      <w:r>
        <w:t>(</w:t>
      </w:r>
      <w:proofErr w:type="gramStart"/>
      <w:r>
        <w:t>название</w:t>
      </w:r>
      <w:proofErr w:type="gramEnd"/>
      <w:r>
        <w:t xml:space="preserve"> работы)</w:t>
      </w:r>
    </w:p>
    <w:p w:rsidR="00300D7B" w:rsidRDefault="00BC2A53">
      <w:pPr>
        <w:pStyle w:val="a3"/>
        <w:spacing w:line="276" w:lineRule="auto"/>
        <w:ind w:firstLine="0"/>
      </w:pPr>
      <w:r>
        <w:t xml:space="preserve">  5. </w:t>
      </w:r>
      <w:r>
        <w:t>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фамилия</w:t>
      </w:r>
      <w:proofErr w:type="gramEnd"/>
      <w:r>
        <w:t>, имя, класс)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6. 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  руководителя)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7. 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элект</w:t>
      </w:r>
      <w:r>
        <w:t>ронный</w:t>
      </w:r>
      <w:proofErr w:type="gramEnd"/>
      <w:r>
        <w:t xml:space="preserve"> адрес организации)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8. 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контактный</w:t>
      </w:r>
      <w:proofErr w:type="gramEnd"/>
      <w:r>
        <w:t xml:space="preserve"> телефон, код города)</w:t>
      </w: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BC2A53">
      <w:pPr>
        <w:pStyle w:val="a3"/>
        <w:spacing w:after="0" w:line="240" w:lineRule="auto"/>
        <w:ind w:hanging="567"/>
      </w:pPr>
      <w:r>
        <w:t>Подпись руководителя образовательной организации</w:t>
      </w:r>
    </w:p>
    <w:p w:rsidR="00300D7B" w:rsidRDefault="00BC2A53">
      <w:pPr>
        <w:pStyle w:val="a3"/>
        <w:spacing w:after="0" w:line="240" w:lineRule="auto"/>
        <w:ind w:hanging="567"/>
      </w:pPr>
      <w:proofErr w:type="gramStart"/>
      <w:r>
        <w:t>муниципального</w:t>
      </w:r>
      <w:proofErr w:type="gramEnd"/>
      <w:r>
        <w:t xml:space="preserve"> района (городского округа)</w:t>
      </w:r>
    </w:p>
    <w:p w:rsidR="00300D7B" w:rsidRDefault="00BC2A53">
      <w:pPr>
        <w:pStyle w:val="a3"/>
        <w:spacing w:after="0" w:line="240" w:lineRule="auto"/>
        <w:ind w:hanging="567"/>
      </w:pPr>
      <w:r>
        <w:t>Челябинской области</w:t>
      </w: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BC2A53">
      <w:pPr>
        <w:pStyle w:val="a3"/>
        <w:spacing w:after="0" w:line="240" w:lineRule="auto"/>
        <w:ind w:hanging="567"/>
      </w:pPr>
      <w:r>
        <w:t>Печать</w:t>
      </w:r>
    </w:p>
    <w:p w:rsidR="00300D7B" w:rsidRDefault="00300D7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Заявка  №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</w:p>
    <w:p w:rsidR="00300D7B" w:rsidRDefault="00BC2A53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областном конкурсе  елочной игрушки из вторсырья</w:t>
      </w:r>
    </w:p>
    <w:p w:rsidR="00300D7B" w:rsidRDefault="00BC2A5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«Подарки для елки»</w:t>
      </w:r>
    </w:p>
    <w:p w:rsidR="00300D7B" w:rsidRDefault="00300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D7B" w:rsidRDefault="00BC2A53">
      <w:pPr>
        <w:ind w:left="1560" w:hanging="1986"/>
        <w:jc w:val="center"/>
      </w:pPr>
      <w:r>
        <w:rPr>
          <w:rFonts w:ascii="Times New Roman" w:hAnsi="Times New Roman"/>
          <w:sz w:val="28"/>
          <w:szCs w:val="28"/>
        </w:rPr>
        <w:t>1.___________________________________________________________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муниципальное</w:t>
      </w:r>
      <w:proofErr w:type="gramEnd"/>
      <w:r>
        <w:t xml:space="preserve"> образование)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2. ____________________________________________________________</w:t>
      </w:r>
    </w:p>
    <w:p w:rsidR="00300D7B" w:rsidRDefault="00BC2A53">
      <w:pPr>
        <w:pStyle w:val="a3"/>
        <w:spacing w:line="276" w:lineRule="auto"/>
        <w:ind w:left="142" w:hanging="567"/>
        <w:jc w:val="center"/>
      </w:pPr>
      <w:r>
        <w:t>(Ф.И.О. участника или членов семьи)</w:t>
      </w:r>
    </w:p>
    <w:p w:rsidR="00300D7B" w:rsidRDefault="00300D7B">
      <w:pPr>
        <w:pStyle w:val="a3"/>
        <w:spacing w:line="276" w:lineRule="auto"/>
        <w:ind w:left="142" w:hanging="567"/>
        <w:jc w:val="center"/>
      </w:pPr>
    </w:p>
    <w:p w:rsidR="00300D7B" w:rsidRDefault="00BC2A53">
      <w:pPr>
        <w:pStyle w:val="a3"/>
        <w:spacing w:line="276" w:lineRule="auto"/>
        <w:ind w:hanging="567"/>
        <w:jc w:val="center"/>
      </w:pPr>
      <w:r>
        <w:t>3. __________________________________________________________</w:t>
      </w:r>
    </w:p>
    <w:p w:rsidR="00300D7B" w:rsidRDefault="00300D7B">
      <w:pPr>
        <w:pStyle w:val="a3"/>
        <w:spacing w:line="276" w:lineRule="auto"/>
        <w:ind w:left="-567" w:firstLine="0"/>
        <w:jc w:val="center"/>
      </w:pPr>
    </w:p>
    <w:p w:rsidR="00300D7B" w:rsidRDefault="00BC2A53">
      <w:pPr>
        <w:pStyle w:val="a3"/>
        <w:spacing w:line="276" w:lineRule="auto"/>
        <w:ind w:hanging="567"/>
        <w:jc w:val="center"/>
      </w:pPr>
      <w:r>
        <w:t xml:space="preserve">    4  . __________________________________________________________</w:t>
      </w:r>
    </w:p>
    <w:p w:rsidR="00300D7B" w:rsidRDefault="00300D7B">
      <w:pPr>
        <w:pStyle w:val="a3"/>
        <w:spacing w:line="276" w:lineRule="auto"/>
        <w:ind w:firstLine="0"/>
        <w:jc w:val="center"/>
      </w:pPr>
    </w:p>
    <w:p w:rsidR="00300D7B" w:rsidRDefault="00BC2A53">
      <w:pPr>
        <w:pStyle w:val="a3"/>
        <w:spacing w:line="276" w:lineRule="auto"/>
        <w:ind w:firstLine="0"/>
      </w:pPr>
      <w:r>
        <w:t xml:space="preserve">     5.    __________________________________________________________</w:t>
      </w:r>
    </w:p>
    <w:p w:rsidR="00300D7B" w:rsidRDefault="00300D7B">
      <w:pPr>
        <w:pStyle w:val="a3"/>
        <w:spacing w:line="276" w:lineRule="auto"/>
        <w:ind w:hanging="567"/>
        <w:jc w:val="center"/>
      </w:pPr>
    </w:p>
    <w:p w:rsidR="00300D7B" w:rsidRDefault="00BC2A53">
      <w:pPr>
        <w:pStyle w:val="a3"/>
        <w:spacing w:line="276" w:lineRule="auto"/>
        <w:ind w:hanging="567"/>
        <w:jc w:val="center"/>
      </w:pPr>
      <w:r>
        <w:t>6. _____________</w:t>
      </w:r>
      <w:r>
        <w:t>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proofErr w:type="gramStart"/>
      <w:r>
        <w:t>( название</w:t>
      </w:r>
      <w:proofErr w:type="gramEnd"/>
      <w:r>
        <w:t xml:space="preserve"> работы)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7. 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электронный</w:t>
      </w:r>
      <w:proofErr w:type="gramEnd"/>
      <w:r>
        <w:t xml:space="preserve"> адрес  автора)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8. ____________________________________________________________</w:t>
      </w:r>
    </w:p>
    <w:p w:rsidR="00300D7B" w:rsidRDefault="00BC2A53">
      <w:pPr>
        <w:pStyle w:val="a3"/>
        <w:spacing w:line="276" w:lineRule="auto"/>
        <w:ind w:hanging="567"/>
        <w:jc w:val="center"/>
      </w:pPr>
      <w:r>
        <w:t>(</w:t>
      </w:r>
      <w:proofErr w:type="gramStart"/>
      <w:r>
        <w:t>контактный</w:t>
      </w:r>
      <w:proofErr w:type="gramEnd"/>
      <w:r>
        <w:t xml:space="preserve"> телефон, код города)</w:t>
      </w: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BC2A53">
      <w:pPr>
        <w:pStyle w:val="a3"/>
        <w:spacing w:after="0" w:line="240" w:lineRule="auto"/>
        <w:ind w:hanging="567"/>
      </w:pPr>
      <w:r>
        <w:t>Подпись руководителя образовательной организации</w:t>
      </w:r>
    </w:p>
    <w:p w:rsidR="00300D7B" w:rsidRDefault="00BC2A53">
      <w:pPr>
        <w:pStyle w:val="a3"/>
        <w:spacing w:after="0" w:line="240" w:lineRule="auto"/>
        <w:ind w:hanging="567"/>
      </w:pPr>
      <w:proofErr w:type="gramStart"/>
      <w:r>
        <w:t>муниципального</w:t>
      </w:r>
      <w:proofErr w:type="gramEnd"/>
      <w:r>
        <w:t xml:space="preserve"> района (городского округа)</w:t>
      </w:r>
    </w:p>
    <w:p w:rsidR="00300D7B" w:rsidRDefault="00BC2A53">
      <w:pPr>
        <w:pStyle w:val="a3"/>
        <w:spacing w:after="0" w:line="240" w:lineRule="auto"/>
        <w:ind w:hanging="567"/>
      </w:pPr>
      <w:r>
        <w:t>Челябинской области</w:t>
      </w: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300D7B">
      <w:pPr>
        <w:pStyle w:val="a3"/>
        <w:spacing w:after="0" w:line="240" w:lineRule="auto"/>
        <w:ind w:hanging="567"/>
      </w:pPr>
    </w:p>
    <w:p w:rsidR="00300D7B" w:rsidRDefault="00BC2A53">
      <w:pPr>
        <w:pStyle w:val="a3"/>
        <w:spacing w:after="0" w:line="240" w:lineRule="auto"/>
        <w:ind w:hanging="567"/>
      </w:pPr>
      <w:r>
        <w:t>Печать</w:t>
      </w:r>
    </w:p>
    <w:p w:rsidR="00300D7B" w:rsidRDefault="00300D7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3935" w:type="dxa"/>
        <w:tblInd w:w="6204" w:type="dxa"/>
        <w:tblLook w:val="00A0" w:firstRow="1" w:lastRow="0" w:firstColumn="1" w:lastColumn="0" w:noHBand="0" w:noVBand="0"/>
      </w:tblPr>
      <w:tblGrid>
        <w:gridCol w:w="3935"/>
      </w:tblGrid>
      <w:tr w:rsidR="00300D7B">
        <w:tc>
          <w:tcPr>
            <w:tcW w:w="3935" w:type="dxa"/>
            <w:shd w:val="clear" w:color="auto" w:fill="auto"/>
          </w:tcPr>
          <w:p w:rsidR="00300D7B" w:rsidRDefault="00BC2A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положению о проведении областного конкурса  елочной игрушки из вторсырья</w:t>
            </w:r>
          </w:p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«Подарки для елки»</w:t>
            </w:r>
          </w:p>
        </w:tc>
      </w:tr>
    </w:tbl>
    <w:p w:rsidR="00300D7B" w:rsidRDefault="00300D7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00D7B" w:rsidRDefault="00BC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00D7B" w:rsidRDefault="00BC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</w:t>
      </w:r>
    </w:p>
    <w:p w:rsidR="00300D7B" w:rsidRDefault="00BC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 елочной игрушки из вторсырья «Подарки для елки» ______________________________________________________</w:t>
      </w:r>
    </w:p>
    <w:p w:rsidR="00300D7B" w:rsidRDefault="00BC2A53">
      <w:pPr>
        <w:spacing w:after="0" w:line="10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образование)</w:t>
      </w:r>
    </w:p>
    <w:tbl>
      <w:tblPr>
        <w:tblW w:w="9922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15"/>
        <w:gridCol w:w="2093"/>
        <w:gridCol w:w="157"/>
        <w:gridCol w:w="2781"/>
        <w:gridCol w:w="1976"/>
      </w:tblGrid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название  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ФИО участника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этапа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балл, набранный на муниципальном этапе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Стилизованная новогодняя елка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Снежинка»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Гирлянда»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 года»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Оригинальная елочная игрушка»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«Верхушка для елки»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«Веселый снеговик»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«Праздничный бант»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«Хрустальная сосулька»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«Волшебный колокольчик»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«Дед Мороз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«Сладкая конфета»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99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«Оригинальная елочная игрушка»</w:t>
            </w:r>
          </w:p>
        </w:tc>
      </w:tr>
      <w:tr w:rsidR="00300D7B">
        <w:trPr>
          <w:cantSplit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7B">
        <w:trPr>
          <w:cantSplit/>
        </w:trPr>
        <w:tc>
          <w:tcPr>
            <w:tcW w:w="5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BC2A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дпись руководителя органа местного самоуправления, муниципального района (городского округа) Челябинской области, осуществляющего управление в сфере образования</w:t>
            </w:r>
          </w:p>
          <w:p w:rsidR="00300D7B" w:rsidRDefault="00300D7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00D7B" w:rsidRDefault="00BC2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Печать</w:t>
            </w:r>
          </w:p>
        </w:tc>
        <w:tc>
          <w:tcPr>
            <w:tcW w:w="4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0D7B" w:rsidRDefault="00300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D7B" w:rsidRDefault="00300D7B"/>
    <w:sectPr w:rsidR="00300D7B">
      <w:pgSz w:w="11906" w:h="16838"/>
      <w:pgMar w:top="709" w:right="707" w:bottom="426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7B"/>
    <w:rsid w:val="000A702B"/>
    <w:rsid w:val="00300D7B"/>
    <w:rsid w:val="00B85C15"/>
    <w:rsid w:val="00BB1B04"/>
    <w:rsid w:val="00BC2A5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8C8-F04F-4018-B5AD-A8A106FB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E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1244E"/>
    <w:pPr>
      <w:keepNext/>
      <w:spacing w:after="0" w:line="100" w:lineRule="atLeast"/>
      <w:ind w:firstLine="1134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70EA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character" w:customStyle="1" w:styleId="2">
    <w:name w:val="Основной текст Знак2"/>
    <w:basedOn w:val="a0"/>
    <w:link w:val="a3"/>
    <w:uiPriority w:val="99"/>
    <w:qFormat/>
    <w:rsid w:val="0091244E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24784F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91244E"/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99"/>
    <w:qFormat/>
    <w:rsid w:val="0091244E"/>
    <w:rPr>
      <w:rFonts w:cs="Times New Roman"/>
      <w:i/>
      <w:iCs/>
    </w:rPr>
  </w:style>
  <w:style w:type="character" w:customStyle="1" w:styleId="a6">
    <w:name w:val="Основной текст с отступом Знак"/>
    <w:basedOn w:val="a0"/>
    <w:uiPriority w:val="99"/>
    <w:qFormat/>
    <w:rsid w:val="0091244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91244E"/>
    <w:rPr>
      <w:rFonts w:cs="Times New Roman"/>
    </w:rPr>
  </w:style>
  <w:style w:type="character" w:customStyle="1" w:styleId="ListLabel1">
    <w:name w:val="ListLabel 1"/>
    <w:uiPriority w:val="99"/>
    <w:qFormat/>
    <w:rsid w:val="0091244E"/>
  </w:style>
  <w:style w:type="character" w:customStyle="1" w:styleId="ListLabel2">
    <w:name w:val="ListLabel 2"/>
    <w:uiPriority w:val="99"/>
    <w:qFormat/>
    <w:rsid w:val="0091244E"/>
    <w:rPr>
      <w:sz w:val="20"/>
    </w:rPr>
  </w:style>
  <w:style w:type="character" w:customStyle="1" w:styleId="11">
    <w:name w:val="Основной текст Знак1"/>
    <w:basedOn w:val="a0"/>
    <w:uiPriority w:val="99"/>
    <w:semiHidden/>
    <w:qFormat/>
    <w:rsid w:val="00B770EA"/>
    <w:rPr>
      <w:rFonts w:eastAsia="SimSun"/>
      <w:color w:val="00000A"/>
    </w:rPr>
  </w:style>
  <w:style w:type="character" w:customStyle="1" w:styleId="a7">
    <w:name w:val="Название Знак"/>
    <w:basedOn w:val="a0"/>
    <w:uiPriority w:val="10"/>
    <w:qFormat/>
    <w:rsid w:val="00B770EA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qFormat/>
    <w:rsid w:val="00B770EA"/>
    <w:rPr>
      <w:rFonts w:eastAsia="SimSun"/>
      <w:color w:val="00000A"/>
    </w:rPr>
  </w:style>
  <w:style w:type="character" w:customStyle="1" w:styleId="a9">
    <w:name w:val="Текст выноски Знак"/>
    <w:basedOn w:val="a0"/>
    <w:uiPriority w:val="99"/>
    <w:semiHidden/>
    <w:qFormat/>
    <w:rsid w:val="00B973D5"/>
    <w:rPr>
      <w:rFonts w:ascii="Tahoma" w:eastAsia="SimSun" w:hAnsi="Tahoma" w:cs="Tahoma"/>
      <w:color w:val="00000A"/>
      <w:sz w:val="16"/>
      <w:szCs w:val="16"/>
    </w:rPr>
  </w:style>
  <w:style w:type="character" w:customStyle="1" w:styleId="ListLabel3">
    <w:name w:val="ListLabel 3"/>
    <w:qFormat/>
    <w:rPr>
      <w:sz w:val="28"/>
      <w:szCs w:val="28"/>
      <w:lang w:val="pt-BR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  <w:lang w:val="en-US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Pr>
      <w:sz w:val="28"/>
      <w:szCs w:val="28"/>
      <w:lang w:val="pt-BR"/>
    </w:rPr>
  </w:style>
  <w:style w:type="character" w:customStyle="1" w:styleId="ListLabel7">
    <w:name w:val="ListLabel 7"/>
    <w:qFormat/>
    <w:rPr>
      <w:rFonts w:ascii="Times New Roman" w:hAnsi="Times New Roman"/>
      <w:sz w:val="28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0">
    <w:name w:val="ListLabel 10"/>
    <w:qFormat/>
    <w:rPr>
      <w:rFonts w:ascii="Times New Roman" w:hAnsi="Times New Roman"/>
      <w:sz w:val="28"/>
      <w:szCs w:val="28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4">
    <w:name w:val="ListLabel 14"/>
    <w:qFormat/>
    <w:rPr>
      <w:rFonts w:ascii="Times New Roman" w:hAnsi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6">
    <w:name w:val="ListLabel 16"/>
    <w:qFormat/>
    <w:rPr>
      <w:rFonts w:ascii="Times New Roman" w:hAnsi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28"/>
    </w:rPr>
  </w:style>
  <w:style w:type="paragraph" w:customStyle="1" w:styleId="ab">
    <w:name w:val="Заголовок"/>
    <w:basedOn w:val="a"/>
    <w:next w:val="a3"/>
    <w:uiPriority w:val="99"/>
    <w:qFormat/>
    <w:rsid w:val="00912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2"/>
    <w:uiPriority w:val="99"/>
    <w:rsid w:val="0091244E"/>
    <w:pPr>
      <w:spacing w:after="120" w:line="100" w:lineRule="atLeast"/>
      <w:ind w:firstLine="1134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List"/>
    <w:basedOn w:val="a3"/>
    <w:uiPriority w:val="99"/>
    <w:rsid w:val="0091244E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91244E"/>
    <w:pPr>
      <w:suppressLineNumbers/>
    </w:pPr>
    <w:rPr>
      <w:rFonts w:cs="Mangal"/>
    </w:rPr>
  </w:style>
  <w:style w:type="paragraph" w:styleId="af">
    <w:name w:val="Title"/>
    <w:basedOn w:val="a"/>
    <w:uiPriority w:val="99"/>
    <w:qFormat/>
    <w:rsid w:val="00912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qFormat/>
    <w:rsid w:val="00421C60"/>
    <w:pPr>
      <w:ind w:left="220" w:hanging="220"/>
    </w:pPr>
  </w:style>
  <w:style w:type="paragraph" w:styleId="af0">
    <w:name w:val="Normal (Web)"/>
    <w:basedOn w:val="a"/>
    <w:uiPriority w:val="99"/>
    <w:qFormat/>
    <w:rsid w:val="0091244E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91244E"/>
    <w:pPr>
      <w:ind w:left="720"/>
      <w:contextualSpacing/>
    </w:pPr>
  </w:style>
  <w:style w:type="paragraph" w:styleId="a8">
    <w:name w:val="Body Text Indent"/>
    <w:basedOn w:val="a"/>
    <w:link w:val="12"/>
    <w:uiPriority w:val="99"/>
    <w:rsid w:val="0091244E"/>
    <w:pPr>
      <w:spacing w:after="120"/>
      <w:ind w:left="283"/>
    </w:pPr>
  </w:style>
  <w:style w:type="paragraph" w:customStyle="1" w:styleId="Default">
    <w:name w:val="Default"/>
    <w:qFormat/>
    <w:rsid w:val="0024784F"/>
    <w:rPr>
      <w:rFonts w:ascii="Times New Roman" w:eastAsiaTheme="minorEastAsia" w:hAnsi="Times New Roman"/>
      <w:color w:val="000000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B97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F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dc:description/>
  <cp:lastModifiedBy>Ирина Текутьева</cp:lastModifiedBy>
  <cp:revision>2</cp:revision>
  <cp:lastPrinted>2018-11-19T14:49:00Z</cp:lastPrinted>
  <dcterms:created xsi:type="dcterms:W3CDTF">2018-11-27T10:16:00Z</dcterms:created>
  <dcterms:modified xsi:type="dcterms:W3CDTF">2018-11-27T10:16:00Z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